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13CB4" w14:textId="1BBBBED9" w:rsidR="00F64BA5" w:rsidRDefault="00F64BA5" w:rsidP="00F64BA5">
      <w:pPr>
        <w:pStyle w:val="CRCoverPage"/>
        <w:tabs>
          <w:tab w:val="right" w:pos="9639"/>
        </w:tabs>
        <w:spacing w:after="0"/>
        <w:rPr>
          <w:b/>
          <w:i/>
          <w:noProof/>
          <w:sz w:val="28"/>
        </w:rPr>
      </w:pPr>
      <w:r>
        <w:rPr>
          <w:b/>
          <w:noProof/>
          <w:sz w:val="24"/>
        </w:rPr>
        <w:t>3GPP TSG-RAN WG2 Meeting #99</w:t>
      </w:r>
      <w:r w:rsidR="0030653F">
        <w:rPr>
          <w:b/>
          <w:noProof/>
          <w:sz w:val="24"/>
        </w:rPr>
        <w:t>bis</w:t>
      </w:r>
      <w:bookmarkStart w:id="0" w:name="_GoBack"/>
      <w:bookmarkEnd w:id="0"/>
      <w:r>
        <w:rPr>
          <w:b/>
          <w:i/>
          <w:noProof/>
          <w:sz w:val="28"/>
        </w:rPr>
        <w:tab/>
      </w:r>
      <w:r w:rsidRPr="00764BE2">
        <w:rPr>
          <w:b/>
          <w:noProof/>
          <w:sz w:val="28"/>
        </w:rPr>
        <w:t>R2-</w:t>
      </w:r>
      <w:r w:rsidR="0030653F" w:rsidRPr="0030653F">
        <w:rPr>
          <w:b/>
          <w:noProof/>
          <w:sz w:val="28"/>
        </w:rPr>
        <w:t>1711339</w:t>
      </w:r>
    </w:p>
    <w:p w14:paraId="0F028AA1" w14:textId="0E0980AF" w:rsidR="00F64BA5" w:rsidRDefault="0030653F" w:rsidP="00F64BA5">
      <w:pPr>
        <w:pStyle w:val="CRCoverPage"/>
        <w:outlineLvl w:val="0"/>
        <w:rPr>
          <w:b/>
          <w:noProof/>
          <w:sz w:val="24"/>
        </w:rPr>
      </w:pPr>
      <w:r w:rsidRPr="0030653F">
        <w:rPr>
          <w:b/>
          <w:noProof/>
          <w:sz w:val="24"/>
        </w:rPr>
        <w:t>Prague, Czech Republic, 9th – 13th October</w:t>
      </w:r>
      <w:r w:rsidR="00F64BA5">
        <w:rPr>
          <w:b/>
          <w:noProof/>
          <w:sz w:val="24"/>
        </w:rPr>
        <w:tab/>
      </w:r>
      <w:r w:rsidR="00F64BA5">
        <w:rPr>
          <w:b/>
          <w:noProof/>
          <w:sz w:val="24"/>
        </w:rPr>
        <w:tab/>
      </w:r>
      <w:r w:rsidR="00F64BA5">
        <w:rPr>
          <w:b/>
          <w:noProof/>
          <w:sz w:val="24"/>
        </w:rPr>
        <w:tab/>
      </w:r>
      <w:r w:rsidR="005B5497" w:rsidRPr="0030653F">
        <w:rPr>
          <w:b/>
          <w:noProof/>
          <w:sz w:val="24"/>
        </w:rPr>
        <w:t>revisi</w:t>
      </w:r>
      <w:r w:rsidR="005B5497">
        <w:rPr>
          <w:b/>
          <w:noProof/>
          <w:sz w:val="24"/>
        </w:rPr>
        <w:t xml:space="preserve">on </w:t>
      </w:r>
      <w:r w:rsidR="00F64BA5">
        <w:rPr>
          <w:b/>
          <w:noProof/>
          <w:sz w:val="24"/>
        </w:rPr>
        <w:t xml:space="preserve">of </w:t>
      </w:r>
      <w:r w:rsidR="004377D0">
        <w:rPr>
          <w:b/>
          <w:noProof/>
          <w:sz w:val="24"/>
        </w:rPr>
        <w:t>R2-1709293</w:t>
      </w:r>
    </w:p>
    <w:p w14:paraId="530B5054" w14:textId="1FD4CE59" w:rsidR="00055EFC" w:rsidRPr="00124BE6" w:rsidRDefault="00055EFC" w:rsidP="00055EFC">
      <w:pPr>
        <w:pStyle w:val="3GPPHeader"/>
        <w:rPr>
          <w:sz w:val="22"/>
          <w:lang w:val="en-US"/>
        </w:rPr>
      </w:pPr>
      <w:r w:rsidRPr="00124BE6">
        <w:rPr>
          <w:sz w:val="22"/>
          <w:lang w:val="en-US"/>
        </w:rPr>
        <w:t>Agenda Item:</w:t>
      </w:r>
      <w:r w:rsidRPr="00124BE6">
        <w:rPr>
          <w:sz w:val="22"/>
          <w:lang w:val="en-US"/>
        </w:rPr>
        <w:tab/>
        <w:t>10.</w:t>
      </w:r>
      <w:r w:rsidR="00064CE9" w:rsidRPr="00124BE6">
        <w:rPr>
          <w:sz w:val="22"/>
          <w:lang w:val="en-US"/>
        </w:rPr>
        <w:t>4.1.4.4</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0FB00AA8"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064CE9" w:rsidRPr="00124BE6">
        <w:rPr>
          <w:sz w:val="22"/>
          <w:lang w:val="en-US"/>
        </w:rPr>
        <w:t>Measurement events</w:t>
      </w:r>
      <w:r w:rsidR="007B6269">
        <w:rPr>
          <w:sz w:val="22"/>
          <w:lang w:val="en-US"/>
        </w:rPr>
        <w:t xml:space="preserve"> Cx</w:t>
      </w:r>
      <w:r w:rsidR="00064CE9" w:rsidRPr="00124BE6">
        <w:rPr>
          <w:sz w:val="22"/>
          <w:lang w:val="en-US"/>
        </w:rPr>
        <w:t xml:space="preserve"> in NR</w:t>
      </w:r>
      <w:r w:rsidRPr="00124BE6">
        <w:rPr>
          <w:sz w:val="22"/>
          <w:lang w:val="en-US"/>
        </w:rPr>
        <w:t xml:space="preserve"> </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1" w:name="_Ref462817227"/>
      <w:r w:rsidRPr="00124BE6">
        <w:rPr>
          <w:rFonts w:asciiTheme="minorHAnsi" w:hAnsiTheme="minorHAnsi"/>
          <w:lang w:val="en-US"/>
        </w:rPr>
        <w:t>Introduction</w:t>
      </w:r>
      <w:bookmarkEnd w:id="1"/>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inter-gNB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xSS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At least event A1-A6 can be configured for xSS</w:t>
      </w:r>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639F8BC1"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p>
    <w:p w14:paraId="0E290CF7" w14:textId="58EA442A" w:rsidR="00017BB9" w:rsidRDefault="00D8203B" w:rsidP="00FB4B14">
      <w:pPr>
        <w:pStyle w:val="Heading1"/>
        <w:rPr>
          <w:rFonts w:asciiTheme="minorHAnsi" w:hAnsiTheme="minorHAnsi"/>
          <w:lang w:val="en-US"/>
        </w:rPr>
      </w:pPr>
      <w:bookmarkStart w:id="2" w:name="_Ref178064866"/>
      <w:bookmarkStart w:id="3" w:name="_Ref462918989"/>
      <w:r w:rsidRPr="00FB4B14">
        <w:rPr>
          <w:rFonts w:asciiTheme="minorHAnsi" w:hAnsiTheme="minorHAnsi"/>
          <w:lang w:val="en-US"/>
        </w:rPr>
        <w:t>Discussion</w:t>
      </w:r>
      <w:bookmarkEnd w:id="2"/>
    </w:p>
    <w:p w14:paraId="1C5560D9" w14:textId="5A47EEA8" w:rsidR="007E047D" w:rsidRPr="00FB4B14" w:rsidRDefault="007E047D" w:rsidP="007E047D">
      <w:pPr>
        <w:pStyle w:val="Heading2"/>
        <w:rPr>
          <w:rFonts w:asciiTheme="minorHAnsi" w:hAnsiTheme="minorHAnsi"/>
          <w:lang w:val="en-US"/>
        </w:rPr>
      </w:pPr>
      <w:r>
        <w:rPr>
          <w:rFonts w:asciiTheme="minorHAnsi" w:hAnsiTheme="minorHAnsi"/>
          <w:lang w:val="en-US"/>
        </w:rPr>
        <w:t>Cell based A events</w:t>
      </w:r>
    </w:p>
    <w:p w14:paraId="2E45D80D" w14:textId="77777777" w:rsidR="007E047D" w:rsidRPr="007E047D" w:rsidRDefault="007E047D" w:rsidP="007E047D">
      <w:pPr>
        <w:rPr>
          <w:lang w:val="en-US" w:eastAsia="zh-CN"/>
        </w:rPr>
      </w:pPr>
    </w:p>
    <w:p w14:paraId="2821E8B4" w14:textId="78E01616" w:rsidR="00FB4B14" w:rsidRDefault="00566174" w:rsidP="00FB4B14">
      <w:pPr>
        <w:rPr>
          <w:lang w:val="en-US" w:eastAsia="zh-CN"/>
        </w:rPr>
      </w:pPr>
      <w:r>
        <w:rPr>
          <w:lang w:val="en-US" w:eastAsia="zh-CN"/>
        </w:rPr>
        <w:lastRenderedPageBreak/>
        <w:t>Until now, RAN2 has agreed to adopt events A1-A6 for both SSB and CSI-RS.</w:t>
      </w:r>
      <w:r w:rsidR="00A60A6B">
        <w:rPr>
          <w:lang w:val="en-US" w:eastAsia="zh-CN"/>
        </w:rPr>
        <w:t xml:space="preserve">  </w:t>
      </w:r>
      <w:r w:rsidR="006D24D6">
        <w:rPr>
          <w:lang w:val="en-US" w:eastAsia="zh-CN"/>
        </w:rPr>
        <w:t xml:space="preserve">As all A events cell quality events, cell quality based on NR-SS and based on CSI-RS needs to be defined. Cell quality is discussed under AI 10.4.1.4.2 and depending on outcome of that discussion, the events A1-A6 may need further discussion on details. </w:t>
      </w:r>
      <w:r w:rsidR="00BF2337">
        <w:rPr>
          <w:lang w:val="en-US" w:eastAsia="zh-CN"/>
        </w:rPr>
        <w:t xml:space="preserve">Our views for cell quality derivation are given in </w:t>
      </w:r>
      <w:r w:rsidR="00BF2337">
        <w:rPr>
          <w:lang w:val="en-US" w:eastAsia="zh-CN"/>
        </w:rPr>
        <w:fldChar w:fldCharType="begin"/>
      </w:r>
      <w:r w:rsidR="00BF2337">
        <w:rPr>
          <w:lang w:val="en-US" w:eastAsia="zh-CN"/>
        </w:rPr>
        <w:instrText xml:space="preserve"> REF _Ref485393848 \r \h </w:instrText>
      </w:r>
      <w:r w:rsidR="00BF2337">
        <w:rPr>
          <w:lang w:val="en-US" w:eastAsia="zh-CN"/>
        </w:rPr>
      </w:r>
      <w:r w:rsidR="00BF2337">
        <w:rPr>
          <w:lang w:val="en-US" w:eastAsia="zh-CN"/>
        </w:rPr>
        <w:fldChar w:fldCharType="separate"/>
      </w:r>
      <w:r w:rsidR="00BF2337">
        <w:rPr>
          <w:lang w:val="en-US" w:eastAsia="zh-CN"/>
        </w:rPr>
        <w:t>[1]</w:t>
      </w:r>
      <w:r w:rsidR="00BF2337">
        <w:rPr>
          <w:lang w:val="en-US" w:eastAsia="zh-CN"/>
        </w:rPr>
        <w:fldChar w:fldCharType="end"/>
      </w:r>
      <w:r w:rsidR="00BF2337">
        <w:rPr>
          <w:lang w:val="en-US" w:eastAsia="zh-CN"/>
        </w:rPr>
        <w:t xml:space="preserve">. </w:t>
      </w:r>
      <w:r w:rsidR="006D24D6">
        <w:rPr>
          <w:lang w:val="en-US" w:eastAsia="zh-CN"/>
        </w:rPr>
        <w:t xml:space="preserve">For example, as either SSB or CSI-RS can be used to derive the cell quality, it should be clear which cell quality is used in the trigger of A1-A6 event. Options are to define A1-A6 separately for NR-SS and e.g. A1’-A6’ to CSI-RS, or to give the indication of the RS when configuring the event. For Section 5.5.4(36.331 section number) measurement report triggering in 38.331, it is cleaner to have only one set of A event descriptions. As the email discussion [98#33] converged on enabling MO to be linked for several measurement report configurations, it would be enough to indicate in the reportConfig IE which RS is used for the configured A event. </w:t>
      </w:r>
    </w:p>
    <w:p w14:paraId="173C88FE" w14:textId="1DDDD1B3" w:rsidR="00BF2337" w:rsidRPr="00F6401A" w:rsidRDefault="00BF2337" w:rsidP="00BF2337">
      <w:pPr>
        <w:pStyle w:val="Proposal"/>
        <w:tabs>
          <w:tab w:val="num" w:pos="1701"/>
        </w:tabs>
        <w:rPr>
          <w:rFonts w:ascii="Arial" w:hAnsi="Arial" w:cs="Arial"/>
          <w:sz w:val="20"/>
          <w:szCs w:val="20"/>
          <w:lang w:val="en-US"/>
        </w:rPr>
      </w:pPr>
      <w:bookmarkStart w:id="4" w:name="_Toc485398796"/>
      <w:bookmarkStart w:id="5" w:name="_Toc485417359"/>
      <w:r>
        <w:rPr>
          <w:rFonts w:ascii="Arial" w:hAnsi="Arial" w:cs="Arial"/>
          <w:sz w:val="20"/>
          <w:szCs w:val="20"/>
          <w:lang w:val="en-US"/>
        </w:rPr>
        <w:t xml:space="preserve">Define only one set of A events </w:t>
      </w:r>
      <w:r w:rsidR="00DE59B4">
        <w:rPr>
          <w:lang w:val="en-US"/>
        </w:rPr>
        <w:t>for both NR-SS and CSI-RS based cell quality based measurements</w:t>
      </w:r>
      <w:r w:rsidR="00DE59B4">
        <w:rPr>
          <w:rFonts w:ascii="Arial" w:hAnsi="Arial" w:cs="Arial"/>
          <w:sz w:val="20"/>
          <w:szCs w:val="20"/>
          <w:lang w:val="en-US"/>
        </w:rPr>
        <w:t xml:space="preserve"> </w:t>
      </w:r>
      <w:r>
        <w:rPr>
          <w:rFonts w:ascii="Arial" w:hAnsi="Arial" w:cs="Arial"/>
          <w:sz w:val="20"/>
          <w:szCs w:val="20"/>
          <w:lang w:val="en-US"/>
        </w:rPr>
        <w:t>and configure the RS type in IE reportingConfig</w:t>
      </w:r>
      <w:r w:rsidRPr="00F6401A">
        <w:rPr>
          <w:rFonts w:ascii="Arial" w:hAnsi="Arial" w:cs="Arial"/>
          <w:sz w:val="20"/>
          <w:szCs w:val="20"/>
          <w:lang w:val="en-US"/>
        </w:rPr>
        <w:t>.</w:t>
      </w:r>
      <w:bookmarkEnd w:id="4"/>
      <w:bookmarkEnd w:id="5"/>
      <w:r w:rsidRPr="00F6401A">
        <w:rPr>
          <w:rFonts w:ascii="Arial" w:hAnsi="Arial" w:cs="Arial"/>
          <w:sz w:val="20"/>
          <w:szCs w:val="20"/>
          <w:lang w:val="en-US"/>
        </w:rPr>
        <w:t xml:space="preserve"> </w:t>
      </w:r>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6" w:name="_Toc485398797"/>
      <w:bookmarkStart w:id="7"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6"/>
      <w:bookmarkEnd w:id="7"/>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8" w:name="_Toc485398798"/>
      <w:bookmarkStart w:id="9" w:name="_Toc485417361"/>
      <w:r>
        <w:rPr>
          <w:rFonts w:ascii="Arial" w:hAnsi="Arial" w:cs="Arial"/>
          <w:sz w:val="20"/>
          <w:szCs w:val="20"/>
          <w:lang w:val="en-US"/>
        </w:rPr>
        <w:t>In order to</w:t>
      </w:r>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8"/>
      <w:bookmarkEnd w:id="9"/>
    </w:p>
    <w:p w14:paraId="287D0DDD" w14:textId="6218AF0E" w:rsidR="00582220" w:rsidRDefault="0087433F" w:rsidP="00FB4B14">
      <w:pPr>
        <w:rPr>
          <w:lang w:val="en-US" w:eastAsia="zh-CN"/>
        </w:rPr>
      </w:pPr>
      <w:r>
        <w:rPr>
          <w:lang w:val="en-US" w:eastAsia="zh-CN"/>
        </w:rPr>
        <w:lastRenderedPageBreak/>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r>
        <w:rPr>
          <w:rFonts w:ascii="Arial" w:hAnsi="Arial" w:cs="Arial"/>
          <w:sz w:val="20"/>
          <w:szCs w:val="20"/>
          <w:lang w:val="en-US"/>
        </w:rPr>
        <w:t>In order to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10"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10"/>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One identified challenge due to beam based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11" w:name="_Toc485398799"/>
      <w:bookmarkStart w:id="12"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1"/>
      <w:bookmarkEnd w:id="12"/>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3" w:name="_Toc485398800"/>
      <w:bookmarkStart w:id="14"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3"/>
      <w:bookmarkEnd w:id="14"/>
      <w:r w:rsidRPr="00F6401A">
        <w:rPr>
          <w:rFonts w:ascii="Arial" w:hAnsi="Arial" w:cs="Arial"/>
          <w:sz w:val="20"/>
          <w:szCs w:val="20"/>
          <w:lang w:val="en-US"/>
        </w:rPr>
        <w:t xml:space="preserve"> </w:t>
      </w:r>
    </w:p>
    <w:p w14:paraId="3F1AC965" w14:textId="45E8946D" w:rsidR="008E7777" w:rsidRPr="008E79C5" w:rsidRDefault="00C954B7" w:rsidP="00C954B7">
      <w:pPr>
        <w:rPr>
          <w:lang w:val="en-US"/>
        </w:rPr>
      </w:pPr>
      <w:r>
        <w:rPr>
          <w:lang w:val="en-US" w:eastAsia="zh-CN"/>
        </w:rPr>
        <w:t xml:space="preserve">While the main use </w:t>
      </w:r>
      <w:r w:rsidR="00D90BED">
        <w:rPr>
          <w:lang w:val="en-US" w:eastAsia="zh-CN"/>
        </w:rPr>
        <w:t>case for the generalized C events is TRP quality recognition,  there is no reason to restrict which CSI-RS resources that have beem configured in the MO can or cannot be  listed for the Cx event. The Cx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5" w:name="_Toc485398801"/>
      <w:bookmarkStart w:id="16" w:name="_Toc485417364"/>
      <w:r>
        <w:rPr>
          <w:rFonts w:ascii="Arial" w:hAnsi="Arial" w:cs="Arial"/>
          <w:sz w:val="20"/>
          <w:szCs w:val="20"/>
          <w:lang w:val="en-US"/>
        </w:rPr>
        <w:lastRenderedPageBreak/>
        <w:t>The generalized</w:t>
      </w:r>
      <w:r>
        <w:rPr>
          <w:lang w:val="en-US" w:eastAsia="zh-CN"/>
        </w:rPr>
        <w:t xml:space="preserve"> Cx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5"/>
      <w:bookmarkEnd w:id="16"/>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7" w:name="_Toc461106288"/>
      <w:bookmarkEnd w:id="3"/>
      <w:bookmarkEnd w:id="17"/>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8" w:name="_Toc485398802"/>
      <w:bookmarkStart w:id="19" w:name="_Toc485417365"/>
      <w:r w:rsidRPr="00C954B7">
        <w:rPr>
          <w:rFonts w:cs="Arial"/>
          <w:b w:val="0"/>
          <w:sz w:val="20"/>
          <w:lang w:val="en-US"/>
        </w:rPr>
        <w:t>In this contribution, the following observations were captured:</w:t>
      </w:r>
      <w:bookmarkEnd w:id="18"/>
      <w:bookmarkEnd w:id="19"/>
    </w:p>
    <w:bookmarkStart w:id="20" w:name="_In-sequence_SDU_delivery"/>
    <w:bookmarkEnd w:id="20"/>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rPr>
        <w:fldChar w:fldCharType="begin"/>
      </w:r>
      <w:r w:rsidRPr="00963032">
        <w:rPr>
          <w:b/>
          <w:bCs/>
          <w:lang w:val="en-US"/>
        </w:rPr>
        <w:instrText xml:space="preserve"> TOC \f \n \p " " \t "Proposal;1" </w:instrText>
      </w:r>
      <w:r>
        <w:rPr>
          <w:b/>
          <w:bCs/>
        </w:rPr>
        <w:fldChar w:fldCharType="separate"/>
      </w:r>
    </w:p>
    <w:p w14:paraId="25C29FFB"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1</w:t>
      </w:r>
      <w:r w:rsidRPr="00486FD1">
        <w:rPr>
          <w:rFonts w:asciiTheme="minorHAnsi" w:eastAsiaTheme="minorEastAsia" w:hAnsiTheme="minorHAnsi" w:cstheme="minorBidi"/>
          <w:b w:val="0"/>
          <w:sz w:val="22"/>
          <w:lang w:eastAsia="fi-FI"/>
        </w:rPr>
        <w:tab/>
      </w:r>
      <w:r w:rsidRPr="0017067C">
        <w:rPr>
          <w:rFonts w:cs="Arial"/>
        </w:rPr>
        <w:t xml:space="preserve">Define only one set of A events </w:t>
      </w:r>
      <w:r w:rsidRPr="0017067C">
        <w:t>for both NR-SS and CSI-RS based cell quality based measurements</w:t>
      </w:r>
      <w:r w:rsidRPr="0017067C">
        <w:rPr>
          <w:rFonts w:cs="Arial"/>
        </w:rPr>
        <w:t xml:space="preserve"> and configure the RS type in IE reportingConfig.</w:t>
      </w:r>
    </w:p>
    <w:p w14:paraId="36802A97" w14:textId="517638C0" w:rsidR="00486FD1" w:rsidRPr="008C1B2D" w:rsidRDefault="00486FD1">
      <w:pPr>
        <w:pStyle w:val="TOC1"/>
        <w:rPr>
          <w:rFonts w:asciiTheme="minorHAnsi" w:eastAsiaTheme="minorEastAsia" w:hAnsiTheme="minorHAnsi" w:cstheme="minorBidi"/>
          <w:b w:val="0"/>
          <w:sz w:val="22"/>
          <w:lang w:eastAsia="fi-FI"/>
        </w:rPr>
      </w:pPr>
    </w:p>
    <w:p w14:paraId="6DEEA47D"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2</w:t>
      </w:r>
      <w:r w:rsidRPr="00486FD1">
        <w:rPr>
          <w:rFonts w:asciiTheme="minorHAnsi" w:eastAsiaTheme="minorEastAsia" w:hAnsiTheme="minorHAnsi" w:cstheme="minorBidi"/>
          <w:b w:val="0"/>
          <w:sz w:val="22"/>
          <w:lang w:eastAsia="fi-FI"/>
        </w:rPr>
        <w:tab/>
      </w:r>
      <w:r w:rsidRPr="0017067C">
        <w:rPr>
          <w:rFonts w:cs="Arial"/>
        </w:rPr>
        <w:t>Define event(s) to identify and trigger measurement reports based on TRP quality.</w:t>
      </w:r>
    </w:p>
    <w:p w14:paraId="7729541B"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3</w:t>
      </w:r>
      <w:r w:rsidRPr="00486FD1">
        <w:rPr>
          <w:rFonts w:asciiTheme="minorHAnsi" w:eastAsiaTheme="minorEastAsia" w:hAnsiTheme="minorHAnsi" w:cstheme="minorBidi"/>
          <w:b w:val="0"/>
          <w:sz w:val="22"/>
          <w:lang w:eastAsia="fi-FI"/>
        </w:rPr>
        <w:tab/>
      </w:r>
      <w:r w:rsidRPr="0017067C">
        <w:rPr>
          <w:rFonts w:cs="Arial"/>
        </w:rPr>
        <w:t>Generalize the C1 event to be based on a configurable set of CSI-RS resources.</w:t>
      </w:r>
    </w:p>
    <w:p w14:paraId="078C8407"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4</w:t>
      </w:r>
      <w:r w:rsidRPr="00486FD1">
        <w:rPr>
          <w:rFonts w:asciiTheme="minorHAnsi" w:eastAsiaTheme="minorEastAsia" w:hAnsiTheme="minorHAnsi" w:cstheme="minorBidi"/>
          <w:b w:val="0"/>
          <w:sz w:val="22"/>
          <w:lang w:eastAsia="fi-FI"/>
        </w:rPr>
        <w:tab/>
      </w:r>
      <w:r w:rsidRPr="0017067C">
        <w:rPr>
          <w:rFonts w:cs="Arial"/>
        </w:rPr>
        <w:t>Generalize the C2 event to be based on a configurable set of CSI-RS resources.</w:t>
      </w:r>
    </w:p>
    <w:p w14:paraId="34B1A988" w14:textId="77777777" w:rsidR="00486FD1" w:rsidRPr="00486FD1" w:rsidRDefault="00486FD1">
      <w:pPr>
        <w:pStyle w:val="TOC1"/>
        <w:rPr>
          <w:rFonts w:asciiTheme="minorHAnsi" w:eastAsiaTheme="minorEastAsia" w:hAnsiTheme="minorHAnsi" w:cstheme="minorBidi"/>
          <w:b w:val="0"/>
          <w:sz w:val="22"/>
          <w:lang w:eastAsia="fi-FI"/>
        </w:rPr>
      </w:pPr>
      <w:r w:rsidRPr="0017067C">
        <w:rPr>
          <w:rFonts w:cs="Arial"/>
        </w:rPr>
        <w:t>Proposal 5</w:t>
      </w:r>
      <w:r w:rsidRPr="00486FD1">
        <w:rPr>
          <w:rFonts w:asciiTheme="minorHAnsi" w:eastAsiaTheme="minorEastAsia" w:hAnsiTheme="minorHAnsi" w:cstheme="minorBidi"/>
          <w:b w:val="0"/>
          <w:sz w:val="22"/>
          <w:lang w:eastAsia="fi-FI"/>
        </w:rPr>
        <w:tab/>
      </w:r>
      <w:r w:rsidRPr="0017067C">
        <w:rPr>
          <w:rFonts w:cs="Arial"/>
        </w:rPr>
        <w:t>The generalized</w:t>
      </w:r>
      <w:r w:rsidRPr="0017067C">
        <w:t xml:space="preserve"> Cx events should give a list of measurement IDs among the CSI-RSs which have been configured for the UE in a MO</w:t>
      </w:r>
      <w:r w:rsidRPr="0017067C">
        <w:rPr>
          <w:rFonts w:cs="Arial"/>
        </w:rPr>
        <w:t>.</w:t>
      </w:r>
    </w:p>
    <w:p w14:paraId="1EC18799" w14:textId="64A56C46" w:rsidR="00486FD1" w:rsidRPr="00486FD1" w:rsidRDefault="00486FD1">
      <w:pPr>
        <w:pStyle w:val="TOC1"/>
        <w:rPr>
          <w:rFonts w:asciiTheme="minorHAnsi" w:eastAsiaTheme="minorEastAsia" w:hAnsiTheme="minorHAnsi" w:cstheme="minorBidi"/>
          <w:b w:val="0"/>
          <w:sz w:val="22"/>
          <w:lang w:eastAsia="fi-FI"/>
        </w:rPr>
      </w:pPr>
    </w:p>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1" w:name="_Ref481592396"/>
      <w:bookmarkStart w:id="22" w:name="_Ref485393848"/>
      <w:bookmarkStart w:id="23" w:name="_Ref473904283"/>
      <w:bookmarkStart w:id="24" w:name="_Ref473730574"/>
      <w:bookmarkStart w:id="25" w:name="_Ref461217229"/>
      <w:bookmarkStart w:id="26" w:name="_Ref174151459"/>
      <w:bookmarkStart w:id="27" w:name="_Ref189809556"/>
      <w:bookmarkStart w:id="28"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1"/>
      <w:r w:rsidR="00CF1E17" w:rsidRPr="00CF1E17">
        <w:rPr>
          <w:lang w:val="en-US"/>
        </w:rPr>
        <w:t xml:space="preserve">, </w:t>
      </w:r>
      <w:r>
        <w:rPr>
          <w:lang w:val="en-US"/>
        </w:rPr>
        <w:t>August</w:t>
      </w:r>
      <w:r w:rsidR="00CF1E17" w:rsidRPr="00CF1E17">
        <w:rPr>
          <w:lang w:val="en-US"/>
        </w:rPr>
        <w:t xml:space="preserve"> 2017</w:t>
      </w:r>
      <w:bookmarkEnd w:id="22"/>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3"/>
    <w:bookmarkEnd w:id="24"/>
    <w:bookmarkEnd w:id="25"/>
    <w:bookmarkEnd w:id="26"/>
    <w:bookmarkEnd w:id="27"/>
    <w:bookmarkEnd w:id="28"/>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C7853A" w14:textId="77777777" w:rsidR="00E25EC7" w:rsidRDefault="00E25EC7">
      <w:r>
        <w:separator/>
      </w:r>
    </w:p>
  </w:endnote>
  <w:endnote w:type="continuationSeparator" w:id="0">
    <w:p w14:paraId="578E96E7" w14:textId="77777777" w:rsidR="00E25EC7" w:rsidRDefault="00E25EC7">
      <w:r>
        <w:continuationSeparator/>
      </w:r>
    </w:p>
  </w:endnote>
  <w:endnote w:type="continuationNotice" w:id="1">
    <w:p w14:paraId="738D731D" w14:textId="77777777" w:rsidR="00E25EC7" w:rsidRDefault="00E25E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46A856D"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0653F">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0653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3C7F7F" w14:textId="77777777" w:rsidR="00E25EC7" w:rsidRDefault="00E25EC7">
      <w:r>
        <w:separator/>
      </w:r>
    </w:p>
  </w:footnote>
  <w:footnote w:type="continuationSeparator" w:id="0">
    <w:p w14:paraId="31C8ACF9" w14:textId="77777777" w:rsidR="00E25EC7" w:rsidRDefault="00E25EC7">
      <w:r>
        <w:continuationSeparator/>
      </w:r>
    </w:p>
  </w:footnote>
  <w:footnote w:type="continuationNotice" w:id="1">
    <w:p w14:paraId="00A83CD2" w14:textId="77777777" w:rsidR="00E25EC7" w:rsidRDefault="00E25E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662D"/>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2A3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59B9"/>
    <w:rsid w:val="00A45B74"/>
    <w:rsid w:val="00A47581"/>
    <w:rsid w:val="00A526D9"/>
    <w:rsid w:val="00A52E1D"/>
    <w:rsid w:val="00A60A6B"/>
    <w:rsid w:val="00A61499"/>
    <w:rsid w:val="00A62A77"/>
    <w:rsid w:val="00A63483"/>
    <w:rsid w:val="00A657D7"/>
    <w:rsid w:val="00A660AC"/>
    <w:rsid w:val="00A667F9"/>
    <w:rsid w:val="00A67E6C"/>
    <w:rsid w:val="00A71B99"/>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F14F3"/>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BF14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4F3"/>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5NUHHDQN7SK2-1-182508</_dlc_DocId>
    <TaxCatchAll xmlns="08b2df90-05d3-4030-90d4-c9feeb4a1cd9">
      <Value>10</Value>
      <Value>9</Value>
      <Value>8</Value>
      <Value>3</Value>
      <Value>1</Value>
    </TaxCatchAll>
    <_dlc_DocIdUrl xmlns="08b2df90-05d3-4030-90d4-c9feeb4a1cd9">
      <Url>https://ericoll.internal.ericsson.com/sites/star/_layouts/DocIdRedir.aspx?ID=5NUHHDQN7SK2-1-182508</Url>
      <Description>5NUHHDQN7SK2-1-182508</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F342B2-04E3-4D25-96E0-03EF9A91E4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01CD49FA-858E-47EA-AA87-F0F43F922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887</Words>
  <Characters>7192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Ericsson; TDoc; 3GPP</cp:keywords>
  <dc:description/>
  <cp:lastModifiedBy>Helka-Liina Maattanen</cp:lastModifiedBy>
  <cp:revision>3</cp:revision>
  <cp:lastPrinted>2008-01-31T06:09:00Z</cp:lastPrinted>
  <dcterms:created xsi:type="dcterms:W3CDTF">2017-09-28T13:07:00Z</dcterms:created>
  <dcterms:modified xsi:type="dcterms:W3CDTF">2017-09-28T13:11:00Z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ba50ac2c-b246-45e9-9b8d-a8e985d73145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